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3ACA1" w14:textId="631265CB" w:rsidR="00433B90" w:rsidRPr="001B5BDA" w:rsidRDefault="00304ABE" w:rsidP="000F46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77894497"/>
      <w:r w:rsidRPr="001B5BDA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20B1D4B" w14:textId="7DB70AD7" w:rsidR="00304ABE" w:rsidRPr="001B5BDA" w:rsidRDefault="00304ABE" w:rsidP="000F46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5BDA">
        <w:rPr>
          <w:rFonts w:ascii="Times New Roman" w:hAnsi="Times New Roman" w:cs="Times New Roman"/>
          <w:sz w:val="24"/>
          <w:szCs w:val="24"/>
        </w:rPr>
        <w:t xml:space="preserve">284 Xpc </w:t>
      </w:r>
      <w:r w:rsidR="00CB7FFE">
        <w:rPr>
          <w:rFonts w:ascii="Times New Roman" w:hAnsi="Times New Roman" w:cs="Times New Roman"/>
          <w:sz w:val="24"/>
          <w:szCs w:val="24"/>
        </w:rPr>
        <w:t>[</w:t>
      </w:r>
      <w:r w:rsidRPr="001B5BDA">
        <w:rPr>
          <w:rFonts w:ascii="Times New Roman" w:hAnsi="Times New Roman" w:cs="Times New Roman"/>
          <w:sz w:val="24"/>
          <w:szCs w:val="24"/>
        </w:rPr>
        <w:t>Christus</w:t>
      </w:r>
      <w:r w:rsidR="00CB7FFE">
        <w:rPr>
          <w:rFonts w:ascii="Times New Roman" w:hAnsi="Times New Roman" w:cs="Times New Roman"/>
          <w:sz w:val="24"/>
          <w:szCs w:val="24"/>
        </w:rPr>
        <w:t>]</w:t>
      </w:r>
    </w:p>
    <w:bookmarkEnd w:id="0"/>
    <w:p w14:paraId="1050E4DC" w14:textId="77777777" w:rsidR="000F466F" w:rsidRDefault="006C75F7" w:rsidP="000F46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5BDA">
        <w:rPr>
          <w:rFonts w:ascii="Times New Roman" w:hAnsi="Times New Roman" w:cs="Times New Roman"/>
          <w:sz w:val="24"/>
          <w:szCs w:val="24"/>
        </w:rPr>
        <w:t xml:space="preserve">Christus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luci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>. Nam sicut</w:t>
      </w:r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r w:rsidRPr="001B5BDA">
        <w:rPr>
          <w:rFonts w:ascii="Times New Roman" w:hAnsi="Times New Roman" w:cs="Times New Roman"/>
          <w:sz w:val="24"/>
          <w:szCs w:val="24"/>
        </w:rPr>
        <w:t xml:space="preserve">lux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puritatem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in substantia,</w:t>
      </w:r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sp</w:t>
      </w:r>
      <w:r w:rsidR="001B5BDA">
        <w:rPr>
          <w:rFonts w:ascii="Times New Roman" w:hAnsi="Times New Roman" w:cs="Times New Roman"/>
          <w:sz w:val="24"/>
          <w:szCs w:val="24"/>
        </w:rPr>
        <w:t>ecio</w:t>
      </w:r>
      <w:r w:rsidRPr="001B5BDA">
        <w:rPr>
          <w:rFonts w:ascii="Times New Roman" w:hAnsi="Times New Roman" w:cs="Times New Roman"/>
          <w:sz w:val="24"/>
          <w:szCs w:val="24"/>
        </w:rPr>
        <w:t>sitatem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in forma,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sullimitatem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in situ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originis</w:t>
      </w:r>
      <w:proofErr w:type="spellEnd"/>
      <w:r w:rsidR="0050629D" w:rsidRPr="001B5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29D" w:rsidRPr="001B5BDA">
        <w:rPr>
          <w:rFonts w:ascii="Times New Roman" w:hAnsi="Times New Roman" w:cs="Times New Roman"/>
          <w:sz w:val="24"/>
          <w:szCs w:val="24"/>
        </w:rPr>
        <w:t>vtilitatem</w:t>
      </w:r>
      <w:proofErr w:type="spellEnd"/>
      <w:r w:rsidR="0050629D" w:rsidRPr="001B5BDA">
        <w:rPr>
          <w:rFonts w:ascii="Times New Roman" w:hAnsi="Times New Roman" w:cs="Times New Roman"/>
          <w:sz w:val="24"/>
          <w:szCs w:val="24"/>
        </w:rPr>
        <w:t xml:space="preserve"> in effectu </w:t>
      </w:r>
      <w:proofErr w:type="spellStart"/>
      <w:r w:rsidR="0050629D" w:rsidRPr="001B5BDA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="0050629D" w:rsidRPr="001B5BDA">
        <w:rPr>
          <w:rFonts w:ascii="Times New Roman" w:hAnsi="Times New Roman" w:cs="Times New Roman"/>
          <w:sz w:val="24"/>
          <w:szCs w:val="24"/>
        </w:rPr>
        <w:t>.</w:t>
      </w:r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r w:rsidR="0050629D" w:rsidRPr="001B5BDA">
        <w:rPr>
          <w:rFonts w:ascii="Times New Roman" w:hAnsi="Times New Roman" w:cs="Times New Roman"/>
          <w:sz w:val="24"/>
          <w:szCs w:val="24"/>
        </w:rPr>
        <w:t xml:space="preserve">Sic Christus </w:t>
      </w:r>
      <w:proofErr w:type="spellStart"/>
      <w:r w:rsidR="0050629D" w:rsidRPr="001B5B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0629D" w:rsidRPr="001B5BDA">
        <w:rPr>
          <w:rFonts w:ascii="Times New Roman" w:hAnsi="Times New Roman" w:cs="Times New Roman"/>
          <w:sz w:val="24"/>
          <w:szCs w:val="24"/>
        </w:rPr>
        <w:t xml:space="preserve"> lux </w:t>
      </w:r>
      <w:proofErr w:type="spellStart"/>
      <w:r w:rsidR="0050629D" w:rsidRPr="001B5BDA">
        <w:rPr>
          <w:rFonts w:ascii="Times New Roman" w:hAnsi="Times New Roman" w:cs="Times New Roman"/>
          <w:sz w:val="24"/>
          <w:szCs w:val="24"/>
        </w:rPr>
        <w:t>purissima</w:t>
      </w:r>
      <w:proofErr w:type="spellEnd"/>
      <w:r w:rsidR="0050629D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29D" w:rsidRPr="001B5BD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0629D" w:rsidRPr="001B5BDA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50629D" w:rsidRPr="001B5BDA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50629D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29D" w:rsidRPr="001B5BDA">
        <w:rPr>
          <w:rFonts w:ascii="Times New Roman" w:hAnsi="Times New Roman" w:cs="Times New Roman"/>
          <w:sz w:val="24"/>
          <w:szCs w:val="24"/>
        </w:rPr>
        <w:t>tenebra</w:t>
      </w:r>
      <w:proofErr w:type="spellEnd"/>
      <w:r w:rsidR="00AE6174" w:rsidRPr="001B5BDA">
        <w:rPr>
          <w:rFonts w:ascii="Times New Roman" w:hAnsi="Times New Roman" w:cs="Times New Roman"/>
          <w:sz w:val="24"/>
          <w:szCs w:val="24"/>
        </w:rPr>
        <w:t>,</w:t>
      </w:r>
      <w:r w:rsidR="0050629D" w:rsidRPr="001B5BDA">
        <w:rPr>
          <w:rFonts w:ascii="Times New Roman" w:hAnsi="Times New Roman" w:cs="Times New Roman"/>
          <w:sz w:val="24"/>
          <w:szCs w:val="24"/>
        </w:rPr>
        <w:t xml:space="preserve"> </w:t>
      </w:r>
      <w:r w:rsidR="00AE6174" w:rsidRPr="001B5BDA">
        <w:rPr>
          <w:rFonts w:ascii="Times New Roman" w:hAnsi="Times New Roman" w:cs="Times New Roman"/>
          <w:sz w:val="24"/>
          <w:szCs w:val="24"/>
        </w:rPr>
        <w:t xml:space="preserve">[1] </w:t>
      </w:r>
      <w:r w:rsidR="0050629D" w:rsidRPr="001B5BDA">
        <w:rPr>
          <w:rFonts w:ascii="Times New Roman" w:hAnsi="Times New Roman" w:cs="Times New Roman"/>
          <w:sz w:val="24"/>
          <w:szCs w:val="24"/>
        </w:rPr>
        <w:t xml:space="preserve">Joan. [1:5-7]: </w:t>
      </w:r>
      <w:r w:rsidR="0050629D" w:rsidRPr="001B5BDA">
        <w:rPr>
          <w:rFonts w:ascii="Times New Roman" w:hAnsi="Times New Roman" w:cs="Times New Roman"/>
          <w:i/>
          <w:iCs/>
          <w:sz w:val="24"/>
          <w:szCs w:val="24"/>
        </w:rPr>
        <w:t>Deus</w:t>
      </w:r>
      <w:r w:rsidR="0050629D" w:rsidRPr="001B5BDA">
        <w:rPr>
          <w:rFonts w:ascii="Times New Roman" w:hAnsi="Times New Roman" w:cs="Times New Roman"/>
          <w:sz w:val="24"/>
          <w:szCs w:val="24"/>
        </w:rPr>
        <w:t> </w:t>
      </w:r>
      <w:r w:rsidR="0050629D" w:rsidRPr="001B5BDA">
        <w:rPr>
          <w:rFonts w:ascii="Times New Roman" w:hAnsi="Times New Roman" w:cs="Times New Roman"/>
          <w:i/>
          <w:iCs/>
          <w:sz w:val="24"/>
          <w:szCs w:val="24"/>
        </w:rPr>
        <w:t>lux</w:t>
      </w:r>
      <w:r w:rsidR="0050629D" w:rsidRPr="001B5B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0629D" w:rsidRPr="001B5BDA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50629D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50629D" w:rsidRPr="001B5BDA">
        <w:rPr>
          <w:rFonts w:ascii="Times New Roman" w:hAnsi="Times New Roman" w:cs="Times New Roman"/>
          <w:i/>
          <w:iCs/>
          <w:sz w:val="24"/>
          <w:szCs w:val="24"/>
        </w:rPr>
        <w:t>tenebrae</w:t>
      </w:r>
      <w:proofErr w:type="spellEnd"/>
      <w:r w:rsidR="0050629D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50629D" w:rsidRPr="001B5BDA">
        <w:rPr>
          <w:rFonts w:ascii="Times New Roman" w:hAnsi="Times New Roman" w:cs="Times New Roman"/>
          <w:i/>
          <w:iCs/>
          <w:sz w:val="24"/>
          <w:szCs w:val="24"/>
        </w:rPr>
        <w:t>eo</w:t>
      </w:r>
      <w:proofErr w:type="spellEnd"/>
      <w:r w:rsidR="0050629D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non sunt </w:t>
      </w:r>
      <w:proofErr w:type="spellStart"/>
      <w:r w:rsidR="0050629D" w:rsidRPr="001B5BDA">
        <w:rPr>
          <w:rFonts w:ascii="Times New Roman" w:hAnsi="Times New Roman" w:cs="Times New Roman"/>
          <w:i/>
          <w:iCs/>
          <w:sz w:val="24"/>
          <w:szCs w:val="24"/>
        </w:rPr>
        <w:t>ullae</w:t>
      </w:r>
      <w:proofErr w:type="spellEnd"/>
      <w:r w:rsidR="0050629D" w:rsidRPr="001B5BDA">
        <w:rPr>
          <w:rFonts w:ascii="Times New Roman" w:hAnsi="Times New Roman" w:cs="Times New Roman"/>
          <w:sz w:val="24"/>
          <w:szCs w:val="24"/>
        </w:rPr>
        <w:t xml:space="preserve">, etc., </w:t>
      </w:r>
      <w:proofErr w:type="spellStart"/>
      <w:r w:rsidR="0050629D" w:rsidRPr="001B5BDA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50629D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29D" w:rsidRPr="001B5BDA">
        <w:rPr>
          <w:rFonts w:ascii="Times New Roman" w:hAnsi="Times New Roman" w:cs="Times New Roman"/>
          <w:i/>
          <w:iCs/>
          <w:sz w:val="24"/>
          <w:szCs w:val="24"/>
        </w:rPr>
        <w:t>em</w:t>
      </w:r>
      <w:r w:rsidR="004D662F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50629D" w:rsidRPr="001B5BDA">
        <w:rPr>
          <w:rFonts w:ascii="Times New Roman" w:hAnsi="Times New Roman" w:cs="Times New Roman"/>
          <w:i/>
          <w:iCs/>
          <w:sz w:val="24"/>
          <w:szCs w:val="24"/>
        </w:rPr>
        <w:t>nd</w:t>
      </w:r>
      <w:r w:rsidR="004D662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0629D" w:rsidRPr="001B5BDA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="0050629D" w:rsidRPr="004D662F">
        <w:rPr>
          <w:rFonts w:ascii="Times New Roman" w:hAnsi="Times New Roman" w:cs="Times New Roman"/>
          <w:sz w:val="24"/>
          <w:szCs w:val="24"/>
        </w:rPr>
        <w:t>.</w:t>
      </w:r>
      <w:r w:rsidR="004D662F" w:rsidRPr="004D662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50629D" w:rsidRPr="001B5B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F1FDC" w14:textId="36E73C63" w:rsidR="0050629D" w:rsidRPr="001B5BDA" w:rsidRDefault="0050629D" w:rsidP="000F46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5BDA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lux speciosissima</w:t>
      </w:r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r w:rsidRPr="001B5BDA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plenitudinem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, Sap. 7[:29]: </w:t>
      </w:r>
      <w:proofErr w:type="spellStart"/>
      <w:r w:rsidRPr="001B5BDA">
        <w:rPr>
          <w:rFonts w:ascii="Times New Roman" w:hAnsi="Times New Roman" w:cs="Times New Roman"/>
          <w:i/>
          <w:iCs/>
          <w:sz w:val="24"/>
          <w:szCs w:val="24"/>
        </w:rPr>
        <w:t>Speciosior</w:t>
      </w:r>
      <w:proofErr w:type="spellEnd"/>
      <w:r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r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sole, et </w:t>
      </w:r>
      <w:proofErr w:type="spellStart"/>
      <w:r w:rsidRPr="001B5BDA">
        <w:rPr>
          <w:rFonts w:ascii="Times New Roman" w:hAnsi="Times New Roman" w:cs="Times New Roman"/>
          <w:i/>
          <w:iCs/>
          <w:sz w:val="24"/>
          <w:szCs w:val="24"/>
        </w:rPr>
        <w:t>luci</w:t>
      </w:r>
      <w:proofErr w:type="spellEnd"/>
      <w:r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i/>
          <w:iCs/>
          <w:sz w:val="24"/>
          <w:szCs w:val="24"/>
        </w:rPr>
        <w:t>comparata</w:t>
      </w:r>
      <w:proofErr w:type="spellEnd"/>
      <w:r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B5BDA">
        <w:rPr>
          <w:rFonts w:ascii="Times New Roman" w:hAnsi="Times New Roman" w:cs="Times New Roman"/>
          <w:i/>
          <w:iCs/>
          <w:sz w:val="24"/>
          <w:szCs w:val="24"/>
        </w:rPr>
        <w:t>invenitur</w:t>
      </w:r>
      <w:proofErr w:type="spellEnd"/>
      <w:r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prior</w:t>
      </w:r>
      <w:r w:rsidRPr="001B5BDA">
        <w:rPr>
          <w:rFonts w:ascii="Times New Roman" w:hAnsi="Times New Roman" w:cs="Times New Roman"/>
          <w:sz w:val="24"/>
          <w:szCs w:val="24"/>
        </w:rPr>
        <w:t>.</w:t>
      </w:r>
      <w:r w:rsidRPr="001B5BDA">
        <w:rPr>
          <w:rFonts w:ascii="Times New Roman" w:hAnsi="Times New Roman" w:cs="Times New Roman"/>
          <w:sz w:val="24"/>
          <w:szCs w:val="24"/>
        </w:rPr>
        <w:br/>
        <w:t xml:space="preserve">/fol. </w:t>
      </w:r>
      <w:r w:rsidR="00AE6174" w:rsidRPr="001B5BDA">
        <w:rPr>
          <w:rFonts w:ascii="Times New Roman" w:hAnsi="Times New Roman" w:cs="Times New Roman"/>
          <w:sz w:val="24"/>
          <w:szCs w:val="24"/>
        </w:rPr>
        <w:t>326ra/</w:t>
      </w:r>
    </w:p>
    <w:p w14:paraId="21F5A089" w14:textId="77777777" w:rsidR="000F466F" w:rsidRDefault="00AE6174" w:rsidP="000F46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5BDA">
        <w:rPr>
          <w:rFonts w:ascii="Times New Roman" w:hAnsi="Times New Roman" w:cs="Times New Roman"/>
          <w:sz w:val="24"/>
          <w:szCs w:val="24"/>
        </w:rPr>
        <w:t xml:space="preserve">Item lux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aptissima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vnionem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humanitatis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deitate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r w:rsidRPr="001B5BDA">
        <w:rPr>
          <w:rFonts w:ascii="Times New Roman" w:hAnsi="Times New Roman" w:cs="Times New Roman"/>
          <w:sz w:val="24"/>
          <w:szCs w:val="24"/>
        </w:rPr>
        <w:t xml:space="preserve">homo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sublimari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Deus, Sap. 7[:26]: </w:t>
      </w:r>
      <w:r w:rsidRPr="001B5BDA">
        <w:rPr>
          <w:rFonts w:ascii="Times New Roman" w:hAnsi="Times New Roman" w:cs="Times New Roman"/>
          <w:i/>
          <w:sz w:val="24"/>
          <w:szCs w:val="24"/>
        </w:rPr>
        <w:t xml:space="preserve">Candor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lucis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æterne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B5BDA">
        <w:rPr>
          <w:rFonts w:ascii="Times New Roman" w:hAnsi="Times New Roman" w:cs="Times New Roman"/>
          <w:iCs/>
          <w:sz w:val="24"/>
          <w:szCs w:val="24"/>
        </w:rPr>
        <w:t>etc</w:t>
      </w:r>
      <w:r w:rsidRPr="001B5B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55E0EF" w14:textId="77777777" w:rsidR="000F466F" w:rsidRDefault="00AE6174" w:rsidP="000F46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5BDA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lux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vtilissima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diffusionem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sapiencie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49[:6]: </w:t>
      </w:r>
      <w:r w:rsidRPr="001B5BDA">
        <w:rPr>
          <w:rFonts w:ascii="Times New Roman" w:hAnsi="Times New Roman" w:cs="Times New Roman"/>
          <w:i/>
          <w:sz w:val="24"/>
          <w:szCs w:val="24"/>
        </w:rPr>
        <w:t xml:space="preserve">Dedi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lucem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 xml:space="preserve"> gentium</w:t>
      </w:r>
      <w:r w:rsidRPr="001B5BDA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9[:2]: </w:t>
      </w:r>
      <w:r w:rsidRPr="001B5BDA">
        <w:rPr>
          <w:rFonts w:ascii="Times New Roman" w:hAnsi="Times New Roman" w:cs="Times New Roman"/>
          <w:i/>
          <w:sz w:val="24"/>
          <w:szCs w:val="24"/>
        </w:rPr>
        <w:t xml:space="preserve">Populus qui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ambulabat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tenebris</w:t>
      </w:r>
      <w:proofErr w:type="spellEnd"/>
      <w:r w:rsidR="00705B8B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B8B" w:rsidRPr="001B5BDA">
        <w:rPr>
          <w:rFonts w:ascii="Times New Roman" w:hAnsi="Times New Roman" w:cs="Times New Roman"/>
          <w:i/>
          <w:iCs/>
          <w:sz w:val="24"/>
          <w:szCs w:val="24"/>
        </w:rPr>
        <w:t>vidit</w:t>
      </w:r>
      <w:proofErr w:type="spellEnd"/>
      <w:r w:rsidR="00705B8B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5B8B" w:rsidRPr="001B5BDA">
        <w:rPr>
          <w:rFonts w:ascii="Times New Roman" w:hAnsi="Times New Roman" w:cs="Times New Roman"/>
          <w:i/>
          <w:iCs/>
          <w:sz w:val="24"/>
          <w:szCs w:val="24"/>
        </w:rPr>
        <w:t>lucem</w:t>
      </w:r>
      <w:proofErr w:type="spellEnd"/>
      <w:r w:rsidR="00705B8B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5B8B" w:rsidRPr="001B5BDA">
        <w:rPr>
          <w:rFonts w:ascii="Times New Roman" w:hAnsi="Times New Roman" w:cs="Times New Roman"/>
          <w:i/>
          <w:iCs/>
          <w:sz w:val="24"/>
          <w:szCs w:val="24"/>
        </w:rPr>
        <w:t>magnam</w:t>
      </w:r>
      <w:proofErr w:type="spellEnd"/>
      <w:r w:rsidR="00705B8B" w:rsidRPr="001B5BD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05B8B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Studeamus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fratres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hanc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vnusquisque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sanctitatem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pulcher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honestatem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quo ad mundum,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su</w:t>
      </w:r>
      <w:r w:rsidR="00705B8B" w:rsidRPr="001B5BDA">
        <w:rPr>
          <w:rFonts w:ascii="Times New Roman" w:hAnsi="Times New Roman" w:cs="Times New Roman"/>
          <w:sz w:val="24"/>
          <w:szCs w:val="24"/>
        </w:rPr>
        <w:t>b</w:t>
      </w:r>
      <w:r w:rsidRPr="001B5BDA">
        <w:rPr>
          <w:rFonts w:ascii="Times New Roman" w:hAnsi="Times New Roman" w:cs="Times New Roman"/>
          <w:sz w:val="24"/>
          <w:szCs w:val="24"/>
        </w:rPr>
        <w:t>limis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deuocionem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quo ad Deum,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v</w:t>
      </w:r>
      <w:r w:rsidR="00705B8B" w:rsidRPr="001B5BDA">
        <w:rPr>
          <w:rFonts w:ascii="Times New Roman" w:hAnsi="Times New Roman" w:cs="Times New Roman"/>
          <w:sz w:val="24"/>
          <w:szCs w:val="24"/>
        </w:rPr>
        <w:t>tili</w:t>
      </w:r>
      <w:r w:rsidRPr="001B5BD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compassionem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Lux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Dei</w:t>
      </w:r>
      <w:r w:rsidR="00705B8B" w:rsidRPr="001B5BDA">
        <w:rPr>
          <w:rFonts w:ascii="Times New Roman" w:hAnsi="Times New Roman" w:cs="Times New Roman"/>
          <w:sz w:val="24"/>
          <w:szCs w:val="24"/>
        </w:rPr>
        <w:t xml:space="preserve"> filius</w:t>
      </w:r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B8B" w:rsidRPr="001B5BDA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705B8B" w:rsidRPr="001B5BDA">
        <w:rPr>
          <w:rFonts w:ascii="Times New Roman" w:hAnsi="Times New Roman" w:cs="Times New Roman"/>
          <w:sz w:val="24"/>
          <w:szCs w:val="24"/>
        </w:rPr>
        <w:t xml:space="preserve"> </w:t>
      </w:r>
      <w:r w:rsidRPr="001B5BDA">
        <w:rPr>
          <w:rFonts w:ascii="Times New Roman" w:hAnsi="Times New Roman" w:cs="Times New Roman"/>
          <w:sz w:val="24"/>
          <w:szCs w:val="24"/>
        </w:rPr>
        <w:t xml:space="preserve">velata per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incarnacionem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sicut lux in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l</w:t>
      </w:r>
      <w:r w:rsidR="00705B8B" w:rsidRPr="001B5BDA">
        <w:rPr>
          <w:rFonts w:ascii="Times New Roman" w:hAnsi="Times New Roman" w:cs="Times New Roman"/>
          <w:sz w:val="24"/>
          <w:szCs w:val="24"/>
        </w:rPr>
        <w:t>a</w:t>
      </w:r>
      <w:r w:rsidR="000F466F">
        <w:rPr>
          <w:rFonts w:ascii="Times New Roman" w:hAnsi="Times New Roman" w:cs="Times New Roman"/>
          <w:sz w:val="24"/>
          <w:szCs w:val="24"/>
        </w:rPr>
        <w:t>n</w:t>
      </w:r>
      <w:r w:rsidR="00705B8B" w:rsidRPr="001B5BDA">
        <w:rPr>
          <w:rFonts w:ascii="Times New Roman" w:hAnsi="Times New Roman" w:cs="Times New Roman"/>
          <w:sz w:val="24"/>
          <w:szCs w:val="24"/>
        </w:rPr>
        <w:t>ter</w:t>
      </w:r>
      <w:r w:rsidRPr="001B5BD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, Joan. 12[:46]: </w:t>
      </w:r>
      <w:r w:rsidRPr="001B5BDA">
        <w:rPr>
          <w:rFonts w:ascii="Times New Roman" w:hAnsi="Times New Roman" w:cs="Times New Roman"/>
          <w:i/>
          <w:sz w:val="24"/>
          <w:szCs w:val="24"/>
        </w:rPr>
        <w:t xml:space="preserve">Ego lux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veni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 xml:space="preserve"> in mundum</w:t>
      </w:r>
      <w:r w:rsidRPr="001B5BDA">
        <w:rPr>
          <w:rFonts w:ascii="Times New Roman" w:hAnsi="Times New Roman" w:cs="Times New Roman"/>
          <w:sz w:val="24"/>
          <w:szCs w:val="24"/>
        </w:rPr>
        <w:t xml:space="preserve">. Joan. 1[:5]: </w:t>
      </w:r>
      <w:r w:rsidRPr="001B5BDA">
        <w:rPr>
          <w:rFonts w:ascii="Times New Roman" w:hAnsi="Times New Roman" w:cs="Times New Roman"/>
          <w:i/>
          <w:sz w:val="24"/>
          <w:szCs w:val="24"/>
        </w:rPr>
        <w:t xml:space="preserve">Lux in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tenebris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lucet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5B8B" w:rsidRPr="001B5BDA">
        <w:rPr>
          <w:rFonts w:ascii="Times New Roman" w:hAnsi="Times New Roman" w:cs="Times New Roman"/>
          <w:sz w:val="24"/>
          <w:szCs w:val="24"/>
        </w:rPr>
        <w:t>A</w:t>
      </w:r>
      <w:r w:rsidRPr="001B5BDA">
        <w:rPr>
          <w:rFonts w:ascii="Times New Roman" w:hAnsi="Times New Roman" w:cs="Times New Roman"/>
          <w:sz w:val="24"/>
          <w:szCs w:val="24"/>
        </w:rPr>
        <w:t>bscondita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passionem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lucerna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modio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, Hab. 3[:4]: </w:t>
      </w:r>
      <w:r w:rsidRPr="001B5BDA">
        <w:rPr>
          <w:rFonts w:ascii="Times New Roman" w:hAnsi="Times New Roman" w:cs="Times New Roman"/>
          <w:i/>
          <w:sz w:val="24"/>
          <w:szCs w:val="24"/>
        </w:rPr>
        <w:t xml:space="preserve">Splendor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 xml:space="preserve"> lux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705B8B" w:rsidRPr="001B5BDA">
        <w:rPr>
          <w:rFonts w:ascii="Times New Roman" w:hAnsi="Times New Roman" w:cs="Times New Roman"/>
          <w:sz w:val="24"/>
          <w:szCs w:val="24"/>
        </w:rPr>
        <w:t xml:space="preserve">, etc. </w:t>
      </w:r>
      <w:r w:rsidR="000B514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05B8B" w:rsidRPr="005B4FE7">
        <w:rPr>
          <w:rFonts w:ascii="Times New Roman" w:hAnsi="Times New Roman" w:cs="Times New Roman"/>
          <w:i/>
          <w:iCs/>
          <w:sz w:val="24"/>
          <w:szCs w:val="24"/>
        </w:rPr>
        <w:t>bi</w:t>
      </w:r>
      <w:r w:rsidR="00705B8B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abscondita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fortitudo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 xml:space="preserve"> eius</w:t>
      </w:r>
      <w:r w:rsidRPr="001B5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5B8B" w:rsidRPr="001B5BDA">
        <w:rPr>
          <w:rFonts w:ascii="Times New Roman" w:hAnsi="Times New Roman" w:cs="Times New Roman"/>
          <w:sz w:val="24"/>
          <w:szCs w:val="24"/>
        </w:rPr>
        <w:t>R</w:t>
      </w:r>
      <w:r w:rsidRPr="001B5BDA">
        <w:rPr>
          <w:rFonts w:ascii="Times New Roman" w:hAnsi="Times New Roman" w:cs="Times New Roman"/>
          <w:sz w:val="24"/>
          <w:szCs w:val="24"/>
        </w:rPr>
        <w:t>euelata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predicacionem</w:t>
      </w:r>
      <w:proofErr w:type="spellEnd"/>
      <w:r w:rsidR="00705B8B" w:rsidRPr="001B5BDA">
        <w:rPr>
          <w:rFonts w:ascii="Times New Roman" w:hAnsi="Times New Roman" w:cs="Times New Roman"/>
          <w:sz w:val="24"/>
          <w:szCs w:val="24"/>
        </w:rPr>
        <w:t xml:space="preserve"> sicut dies per speculum,</w:t>
      </w:r>
      <w:r w:rsidRPr="001B5BDA">
        <w:rPr>
          <w:rFonts w:ascii="Times New Roman" w:hAnsi="Times New Roman" w:cs="Times New Roman"/>
          <w:sz w:val="24"/>
          <w:szCs w:val="24"/>
        </w:rPr>
        <w:t xml:space="preserve"> Act. 26[:17-18]: </w:t>
      </w:r>
      <w:r w:rsidRPr="001B5BDA">
        <w:rPr>
          <w:rFonts w:ascii="Times New Roman" w:hAnsi="Times New Roman" w:cs="Times New Roman"/>
          <w:i/>
          <w:sz w:val="24"/>
          <w:szCs w:val="24"/>
        </w:rPr>
        <w:t xml:space="preserve">Mitto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>, 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aperire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oculos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14D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601198" w:rsidRPr="000B514D">
        <w:rPr>
          <w:rFonts w:ascii="Times New Roman" w:hAnsi="Times New Roman" w:cs="Times New Roman"/>
          <w:i/>
          <w:iCs/>
          <w:sz w:val="24"/>
          <w:szCs w:val="24"/>
        </w:rPr>
        <w:t>orum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convertantur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iCs/>
          <w:sz w:val="24"/>
          <w:szCs w:val="24"/>
        </w:rPr>
        <w:t>tenebr</w:t>
      </w:r>
      <w:r w:rsidR="00601198" w:rsidRPr="001B5BDA">
        <w:rPr>
          <w:rFonts w:ascii="Times New Roman" w:hAnsi="Times New Roman" w:cs="Times New Roman"/>
          <w:iCs/>
          <w:sz w:val="24"/>
          <w:szCs w:val="24"/>
        </w:rPr>
        <w:t>e</w:t>
      </w:r>
      <w:proofErr w:type="spellEnd"/>
      <w:r w:rsidRPr="001B5BDA">
        <w:rPr>
          <w:rFonts w:ascii="Times New Roman" w:hAnsi="Times New Roman" w:cs="Times New Roman"/>
          <w:i/>
          <w:sz w:val="24"/>
          <w:szCs w:val="24"/>
        </w:rPr>
        <w:t xml:space="preserve"> ad </w:t>
      </w:r>
      <w:proofErr w:type="spellStart"/>
      <w:r w:rsidRPr="001B5BDA">
        <w:rPr>
          <w:rFonts w:ascii="Times New Roman" w:hAnsi="Times New Roman" w:cs="Times New Roman"/>
          <w:i/>
          <w:sz w:val="24"/>
          <w:szCs w:val="24"/>
        </w:rPr>
        <w:t>lucem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</w:t>
      </w:r>
      <w:r w:rsidR="00601198" w:rsidRPr="001B5BDA">
        <w:rPr>
          <w:rFonts w:ascii="Times New Roman" w:hAnsi="Times New Roman" w:cs="Times New Roman"/>
          <w:sz w:val="24"/>
          <w:szCs w:val="24"/>
        </w:rPr>
        <w:t>Zac</w:t>
      </w:r>
      <w:r w:rsidR="000B514D">
        <w:rPr>
          <w:rFonts w:ascii="Times New Roman" w:hAnsi="Times New Roman" w:cs="Times New Roman"/>
          <w:sz w:val="24"/>
          <w:szCs w:val="24"/>
        </w:rPr>
        <w:t>h</w:t>
      </w:r>
      <w:r w:rsidR="00601198" w:rsidRPr="001B5BDA">
        <w:rPr>
          <w:rFonts w:ascii="Times New Roman" w:hAnsi="Times New Roman" w:cs="Times New Roman"/>
          <w:sz w:val="24"/>
          <w:szCs w:val="24"/>
        </w:rPr>
        <w:t>. 9[:</w:t>
      </w:r>
      <w:r w:rsidR="00425E85">
        <w:rPr>
          <w:rFonts w:ascii="Times New Roman" w:hAnsi="Times New Roman" w:cs="Times New Roman"/>
          <w:sz w:val="24"/>
          <w:szCs w:val="24"/>
        </w:rPr>
        <w:t>9],</w:t>
      </w:r>
      <w:r w:rsidR="00601198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198" w:rsidRPr="001B5BDA">
        <w:rPr>
          <w:rFonts w:ascii="Times New Roman" w:hAnsi="Times New Roman" w:cs="Times New Roman"/>
          <w:sz w:val="24"/>
          <w:szCs w:val="24"/>
        </w:rPr>
        <w:t>Expectata</w:t>
      </w:r>
      <w:proofErr w:type="spellEnd"/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198" w:rsidRPr="001B5BD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01198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198" w:rsidRPr="001B5BDA">
        <w:rPr>
          <w:rFonts w:ascii="Times New Roman" w:hAnsi="Times New Roman" w:cs="Times New Roman"/>
          <w:sz w:val="24"/>
          <w:szCs w:val="24"/>
        </w:rPr>
        <w:t>vltimam</w:t>
      </w:r>
      <w:proofErr w:type="spellEnd"/>
      <w:r w:rsidR="00601198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198" w:rsidRPr="001B5BDA">
        <w:rPr>
          <w:rFonts w:ascii="Times New Roman" w:hAnsi="Times New Roman" w:cs="Times New Roman"/>
          <w:sz w:val="24"/>
          <w:szCs w:val="24"/>
        </w:rPr>
        <w:lastRenderedPageBreak/>
        <w:t>remuneracionem</w:t>
      </w:r>
      <w:proofErr w:type="spellEnd"/>
      <w:r w:rsidR="00601198" w:rsidRPr="001B5BDA">
        <w:rPr>
          <w:rFonts w:ascii="Times New Roman" w:hAnsi="Times New Roman" w:cs="Times New Roman"/>
          <w:sz w:val="24"/>
          <w:szCs w:val="24"/>
        </w:rPr>
        <w:t xml:space="preserve">, Osee 6[:5]: </w:t>
      </w:r>
      <w:r w:rsidR="00601198" w:rsidRPr="001B5BDA">
        <w:rPr>
          <w:rFonts w:ascii="Times New Roman" w:hAnsi="Times New Roman" w:cs="Times New Roman"/>
          <w:i/>
          <w:sz w:val="24"/>
          <w:szCs w:val="24"/>
        </w:rPr>
        <w:t>Judicia</w:t>
      </w:r>
      <w:r w:rsidR="00601198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198" w:rsidRPr="001B5BDA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="00601198" w:rsidRPr="001B5BDA">
        <w:rPr>
          <w:rFonts w:ascii="Times New Roman" w:hAnsi="Times New Roman" w:cs="Times New Roman"/>
          <w:sz w:val="24"/>
          <w:szCs w:val="24"/>
        </w:rPr>
        <w:t xml:space="preserve"> </w:t>
      </w:r>
      <w:r w:rsidR="00601198" w:rsidRPr="001B5BDA">
        <w:rPr>
          <w:rFonts w:ascii="Times New Roman" w:hAnsi="Times New Roman" w:cs="Times New Roman"/>
          <w:i/>
          <w:sz w:val="24"/>
          <w:szCs w:val="24"/>
        </w:rPr>
        <w:t xml:space="preserve">quasi lux </w:t>
      </w:r>
      <w:proofErr w:type="spellStart"/>
      <w:r w:rsidR="00601198" w:rsidRPr="001B5BDA">
        <w:rPr>
          <w:rFonts w:ascii="Times New Roman" w:hAnsi="Times New Roman" w:cs="Times New Roman"/>
          <w:i/>
          <w:sz w:val="24"/>
          <w:szCs w:val="24"/>
        </w:rPr>
        <w:t>egredientur</w:t>
      </w:r>
      <w:proofErr w:type="spellEnd"/>
      <w:r w:rsidR="00601198" w:rsidRPr="001B5BDA">
        <w:rPr>
          <w:rFonts w:ascii="Times New Roman" w:hAnsi="Times New Roman" w:cs="Times New Roman"/>
          <w:sz w:val="24"/>
          <w:szCs w:val="24"/>
        </w:rPr>
        <w:t>. Tunc</w:t>
      </w:r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198" w:rsidRPr="001B5BDA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601198" w:rsidRPr="001B5BDA">
        <w:rPr>
          <w:rFonts w:ascii="Times New Roman" w:hAnsi="Times New Roman" w:cs="Times New Roman"/>
          <w:sz w:val="24"/>
          <w:szCs w:val="24"/>
        </w:rPr>
        <w:t xml:space="preserve"> Dominus in </w:t>
      </w:r>
      <w:proofErr w:type="spellStart"/>
      <w:r w:rsidR="00601198" w:rsidRPr="001B5BDA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="00601198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198" w:rsidRPr="001B5BDA">
        <w:rPr>
          <w:rFonts w:ascii="Times New Roman" w:hAnsi="Times New Roman" w:cs="Times New Roman"/>
          <w:sz w:val="24"/>
          <w:szCs w:val="24"/>
        </w:rPr>
        <w:t>semp</w:t>
      </w:r>
      <w:r w:rsidR="00B06B1A" w:rsidRPr="001B5BDA">
        <w:rPr>
          <w:rFonts w:ascii="Times New Roman" w:hAnsi="Times New Roman" w:cs="Times New Roman"/>
          <w:sz w:val="24"/>
          <w:szCs w:val="24"/>
        </w:rPr>
        <w:t>iternam</w:t>
      </w:r>
      <w:proofErr w:type="spellEnd"/>
      <w:r w:rsidR="00B06B1A" w:rsidRPr="001B5B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92DEF2" w14:textId="77777777" w:rsidR="000F466F" w:rsidRDefault="00B06B1A" w:rsidP="000F46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5BDA">
        <w:rPr>
          <w:rFonts w:ascii="Times New Roman" w:hAnsi="Times New Roman" w:cs="Times New Roman"/>
          <w:sz w:val="24"/>
          <w:szCs w:val="24"/>
        </w:rPr>
        <w:t>¶ Item</w:t>
      </w:r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r w:rsidRPr="001B5BDA">
        <w:rPr>
          <w:rFonts w:ascii="Times New Roman" w:hAnsi="Times New Roman" w:cs="Times New Roman"/>
          <w:sz w:val="24"/>
          <w:szCs w:val="24"/>
        </w:rPr>
        <w:t xml:space="preserve">Christus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lapis propter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>. Primo ratione</w:t>
      </w:r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solide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supportacionis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28[:16]: </w:t>
      </w:r>
      <w:r w:rsidRPr="001B5BDA">
        <w:rPr>
          <w:rFonts w:ascii="Times New Roman" w:hAnsi="Times New Roman" w:cs="Times New Roman"/>
          <w:i/>
          <w:iCs/>
          <w:sz w:val="24"/>
          <w:szCs w:val="24"/>
        </w:rPr>
        <w:t>Ecce</w:t>
      </w:r>
      <w:r w:rsidR="000F46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i/>
          <w:iCs/>
          <w:sz w:val="24"/>
          <w:szCs w:val="24"/>
        </w:rPr>
        <w:t>mittam</w:t>
      </w:r>
      <w:proofErr w:type="spellEnd"/>
      <w:r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in Syon </w:t>
      </w:r>
      <w:proofErr w:type="spellStart"/>
      <w:r w:rsidRPr="001B5BDA">
        <w:rPr>
          <w:rFonts w:ascii="Times New Roman" w:hAnsi="Times New Roman" w:cs="Times New Roman"/>
          <w:i/>
          <w:iCs/>
          <w:sz w:val="24"/>
          <w:szCs w:val="24"/>
        </w:rPr>
        <w:t>lapidem</w:t>
      </w:r>
      <w:proofErr w:type="spellEnd"/>
      <w:r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i/>
          <w:iCs/>
          <w:sz w:val="24"/>
          <w:szCs w:val="24"/>
        </w:rPr>
        <w:t>angularem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>.</w:t>
      </w:r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r w:rsidR="009661F5" w:rsidRPr="001B5BDA">
        <w:rPr>
          <w:rFonts w:ascii="Times New Roman" w:hAnsi="Times New Roman" w:cs="Times New Roman"/>
          <w:sz w:val="24"/>
          <w:szCs w:val="24"/>
        </w:rPr>
        <w:t xml:space="preserve">Secundo ratione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actiue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lesionis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 lapis</w:t>
      </w:r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ledit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impignentem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, Matt 21[:44]: </w:t>
      </w:r>
      <w:r w:rsidR="009661F5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9661F5" w:rsidRPr="001B5BDA">
        <w:rPr>
          <w:rFonts w:ascii="Times New Roman" w:hAnsi="Times New Roman" w:cs="Times New Roman"/>
          <w:i/>
          <w:iCs/>
          <w:sz w:val="24"/>
          <w:szCs w:val="24"/>
        </w:rPr>
        <w:t>ceciderit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9661F5" w:rsidRPr="001B5BDA">
        <w:rPr>
          <w:rFonts w:ascii="Times New Roman" w:hAnsi="Times New Roman" w:cs="Times New Roman"/>
          <w:i/>
          <w:iCs/>
          <w:sz w:val="24"/>
          <w:szCs w:val="24"/>
        </w:rPr>
        <w:t>lapidem</w:t>
      </w:r>
      <w:proofErr w:type="spellEnd"/>
      <w:r w:rsidR="009661F5" w:rsidRPr="001B5BD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661F5" w:rsidRPr="001B5BDA">
        <w:rPr>
          <w:rFonts w:ascii="Times New Roman" w:hAnsi="Times New Roman" w:cs="Times New Roman"/>
          <w:sz w:val="24"/>
          <w:szCs w:val="24"/>
        </w:rPr>
        <w:t xml:space="preserve"> [Dan. 2:34]:</w:t>
      </w:r>
      <w:r w:rsidR="00CB1E69">
        <w:rPr>
          <w:rFonts w:ascii="Times New Roman" w:hAnsi="Times New Roman" w:cs="Times New Roman"/>
          <w:sz w:val="24"/>
          <w:szCs w:val="24"/>
        </w:rPr>
        <w:t xml:space="preserve"> </w:t>
      </w:r>
      <w:r w:rsidR="009661F5" w:rsidRPr="001B5BDA">
        <w:rPr>
          <w:rFonts w:ascii="Times New Roman" w:hAnsi="Times New Roman" w:cs="Times New Roman"/>
          <w:sz w:val="24"/>
          <w:szCs w:val="24"/>
        </w:rPr>
        <w:t xml:space="preserve">Hic </w:t>
      </w:r>
      <w:proofErr w:type="spellStart"/>
      <w:r w:rsidR="009661F5" w:rsidRPr="001B5BDA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9661F5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lapis </w:t>
      </w:r>
      <w:proofErr w:type="spellStart"/>
      <w:r w:rsidR="009661F5" w:rsidRPr="001B5BDA">
        <w:rPr>
          <w:rFonts w:ascii="Times New Roman" w:hAnsi="Times New Roman" w:cs="Times New Roman"/>
          <w:i/>
          <w:iCs/>
          <w:sz w:val="24"/>
          <w:szCs w:val="24"/>
        </w:rPr>
        <w:t>abscisus</w:t>
      </w:r>
      <w:proofErr w:type="spellEnd"/>
      <w:r w:rsidR="009661F5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de monte sine </w:t>
      </w:r>
      <w:proofErr w:type="spellStart"/>
      <w:r w:rsidR="009661F5" w:rsidRPr="001B5BDA">
        <w:rPr>
          <w:rFonts w:ascii="Times New Roman" w:hAnsi="Times New Roman" w:cs="Times New Roman"/>
          <w:i/>
          <w:iCs/>
          <w:sz w:val="24"/>
          <w:szCs w:val="24"/>
        </w:rPr>
        <w:t>manibus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virgine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absque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virili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 opere. Hic </w:t>
      </w:r>
      <w:proofErr w:type="spellStart"/>
      <w:r w:rsidR="009661F5" w:rsidRPr="001B5BDA">
        <w:rPr>
          <w:rFonts w:ascii="Times New Roman" w:hAnsi="Times New Roman" w:cs="Times New Roman"/>
          <w:i/>
          <w:iCs/>
          <w:sz w:val="24"/>
          <w:szCs w:val="24"/>
        </w:rPr>
        <w:t>percussit</w:t>
      </w:r>
      <w:proofErr w:type="spellEnd"/>
      <w:r w:rsidR="000F46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61F5" w:rsidRPr="001B5BDA">
        <w:rPr>
          <w:rFonts w:ascii="Times New Roman" w:hAnsi="Times New Roman" w:cs="Times New Roman"/>
          <w:sz w:val="24"/>
          <w:szCs w:val="24"/>
        </w:rPr>
        <w:t xml:space="preserve">mundi regna. Tercio racione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passiue</w:t>
      </w:r>
      <w:proofErr w:type="spellEnd"/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seccionis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 lapis non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 angularis nisi per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seccionem</w:t>
      </w:r>
      <w:proofErr w:type="spellEnd"/>
      <w:r w:rsidR="008710D6">
        <w:rPr>
          <w:rFonts w:ascii="Times New Roman" w:hAnsi="Times New Roman" w:cs="Times New Roman"/>
          <w:sz w:val="24"/>
          <w:szCs w:val="24"/>
        </w:rPr>
        <w:t>,</w:t>
      </w:r>
      <w:r w:rsidR="009661F5" w:rsidRPr="001B5BDA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 Christus nisi</w:t>
      </w:r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r w:rsidR="009661F5" w:rsidRPr="001B5BDA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passionem</w:t>
      </w:r>
      <w:proofErr w:type="spellEnd"/>
      <w:r w:rsidR="008710D6">
        <w:rPr>
          <w:rFonts w:ascii="Times New Roman" w:hAnsi="Times New Roman" w:cs="Times New Roman"/>
          <w:sz w:val="24"/>
          <w:szCs w:val="24"/>
        </w:rPr>
        <w:t>,</w:t>
      </w:r>
      <w:r w:rsidR="009661F5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1F5" w:rsidRPr="001B5BD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. [117:22]: </w:t>
      </w:r>
      <w:proofErr w:type="spellStart"/>
      <w:r w:rsidR="009661F5" w:rsidRPr="001B5BDA">
        <w:rPr>
          <w:rFonts w:ascii="Times New Roman" w:hAnsi="Times New Roman" w:cs="Times New Roman"/>
          <w:i/>
          <w:iCs/>
          <w:sz w:val="24"/>
          <w:szCs w:val="24"/>
        </w:rPr>
        <w:t>Lapidem</w:t>
      </w:r>
      <w:proofErr w:type="spellEnd"/>
      <w:r w:rsidR="009661F5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661F5" w:rsidRPr="001B5BDA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="009661F5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661F5" w:rsidRPr="001B5BDA">
        <w:rPr>
          <w:rFonts w:ascii="Times New Roman" w:hAnsi="Times New Roman" w:cs="Times New Roman"/>
          <w:i/>
          <w:iCs/>
          <w:sz w:val="24"/>
          <w:szCs w:val="24"/>
        </w:rPr>
        <w:t>reprobauerunt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1F5" w:rsidRPr="001B5BDA">
        <w:rPr>
          <w:rFonts w:ascii="Times New Roman" w:hAnsi="Times New Roman" w:cs="Times New Roman"/>
          <w:i/>
          <w:iCs/>
          <w:sz w:val="24"/>
          <w:szCs w:val="24"/>
        </w:rPr>
        <w:t>edific</w:t>
      </w:r>
      <w:r w:rsidR="00E92A23" w:rsidRPr="001B5BDA">
        <w:rPr>
          <w:rFonts w:ascii="Times New Roman" w:hAnsi="Times New Roman" w:cs="Times New Roman"/>
          <w:i/>
          <w:iCs/>
          <w:sz w:val="24"/>
          <w:szCs w:val="24"/>
        </w:rPr>
        <w:t>antes</w:t>
      </w:r>
      <w:proofErr w:type="spellEnd"/>
      <w:r w:rsidR="009661F5" w:rsidRPr="001B5BDA">
        <w:rPr>
          <w:rFonts w:ascii="Times New Roman" w:hAnsi="Times New Roman" w:cs="Times New Roman"/>
          <w:sz w:val="24"/>
          <w:szCs w:val="24"/>
        </w:rPr>
        <w:t>, etc.</w:t>
      </w:r>
      <w:r w:rsidR="00E92A23" w:rsidRPr="001B5B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F7D06" w14:textId="00CCBFBA" w:rsidR="00E92A23" w:rsidRPr="001B5BDA" w:rsidRDefault="00E92A23" w:rsidP="000F46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5BDA">
        <w:rPr>
          <w:rFonts w:ascii="Times New Roman" w:hAnsi="Times New Roman" w:cs="Times New Roman"/>
          <w:sz w:val="24"/>
          <w:szCs w:val="24"/>
        </w:rPr>
        <w:t xml:space="preserve">¶ Item Christus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leoni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Propter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clemenciam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prostrat</w:t>
      </w:r>
      <w:r w:rsidR="008710D6">
        <w:rPr>
          <w:rFonts w:ascii="Times New Roman" w:hAnsi="Times New Roman" w:cs="Times New Roman"/>
          <w:sz w:val="24"/>
          <w:szCs w:val="24"/>
        </w:rPr>
        <w:t>i</w:t>
      </w:r>
      <w:r w:rsidRPr="001B5BD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parcit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Sic Christus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humilibus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confitentibus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Secundo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cauda</w:t>
      </w:r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7203E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vestigia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delet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>. Sic Christus</w:t>
      </w:r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secreta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ad finale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nuda et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aperta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captiuos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obruos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repatri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>-</w:t>
      </w:r>
    </w:p>
    <w:p w14:paraId="3D7EA406" w14:textId="7860E58D" w:rsidR="00E92A23" w:rsidRPr="001B5BDA" w:rsidRDefault="00E92A23" w:rsidP="000F46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5BDA">
        <w:rPr>
          <w:rFonts w:ascii="Times New Roman" w:hAnsi="Times New Roman" w:cs="Times New Roman"/>
          <w:sz w:val="24"/>
          <w:szCs w:val="24"/>
        </w:rPr>
        <w:t>/fol. 326rb/</w:t>
      </w:r>
    </w:p>
    <w:p w14:paraId="49B37869" w14:textId="77777777" w:rsidR="000F466F" w:rsidRDefault="00E92A23" w:rsidP="000F46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5BDA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permittit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Sic Christus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contritos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FC1989" w14:textId="77777777" w:rsidR="000F466F" w:rsidRDefault="00E92A23" w:rsidP="000F46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5BDA">
        <w:rPr>
          <w:rFonts w:ascii="Times New Roman" w:hAnsi="Times New Roman" w:cs="Times New Roman"/>
          <w:sz w:val="24"/>
          <w:szCs w:val="24"/>
        </w:rPr>
        <w:t>¶ Item Christus</w:t>
      </w:r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[11:1]: </w:t>
      </w:r>
      <w:r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Flos de </w:t>
      </w:r>
      <w:proofErr w:type="spellStart"/>
      <w:r w:rsidRPr="001B5BDA">
        <w:rPr>
          <w:rFonts w:ascii="Times New Roman" w:hAnsi="Times New Roman" w:cs="Times New Roman"/>
          <w:i/>
          <w:iCs/>
          <w:sz w:val="24"/>
          <w:szCs w:val="24"/>
        </w:rPr>
        <w:t>radice</w:t>
      </w:r>
      <w:proofErr w:type="spellEnd"/>
      <w:r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eius </w:t>
      </w:r>
      <w:proofErr w:type="spellStart"/>
      <w:r w:rsidRPr="001B5BDA">
        <w:rPr>
          <w:rFonts w:ascii="Times New Roman" w:hAnsi="Times New Roman" w:cs="Times New Roman"/>
          <w:i/>
          <w:iCs/>
          <w:sz w:val="24"/>
          <w:szCs w:val="24"/>
        </w:rPr>
        <w:t>ascendet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odor, </w:t>
      </w:r>
      <w:r w:rsidR="00704653" w:rsidRPr="001B5BDA">
        <w:rPr>
          <w:rFonts w:ascii="Times New Roman" w:hAnsi="Times New Roman" w:cs="Times New Roman"/>
          <w:sz w:val="24"/>
          <w:szCs w:val="24"/>
        </w:rPr>
        <w:t>[2] Cor</w:t>
      </w:r>
      <w:r w:rsidRPr="001B5BDA">
        <w:rPr>
          <w:rFonts w:ascii="Times New Roman" w:hAnsi="Times New Roman" w:cs="Times New Roman"/>
          <w:sz w:val="24"/>
          <w:szCs w:val="24"/>
        </w:rPr>
        <w:t>. [</w:t>
      </w:r>
      <w:r w:rsidR="00704653" w:rsidRPr="001B5BDA">
        <w:rPr>
          <w:rFonts w:ascii="Times New Roman" w:hAnsi="Times New Roman" w:cs="Times New Roman"/>
          <w:sz w:val="24"/>
          <w:szCs w:val="24"/>
        </w:rPr>
        <w:t>2:14]:</w:t>
      </w:r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653" w:rsidRPr="001B5BDA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B5BDA">
        <w:rPr>
          <w:rFonts w:ascii="Times New Roman" w:hAnsi="Times New Roman" w:cs="Times New Roman"/>
          <w:i/>
          <w:iCs/>
          <w:sz w:val="24"/>
          <w:szCs w:val="24"/>
        </w:rPr>
        <w:t>dorem</w:t>
      </w:r>
      <w:proofErr w:type="spellEnd"/>
      <w:r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i/>
          <w:iCs/>
          <w:sz w:val="24"/>
          <w:szCs w:val="24"/>
        </w:rPr>
        <w:t>noticie</w:t>
      </w:r>
      <w:proofErr w:type="spellEnd"/>
      <w:r w:rsidR="000F46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manifestauit</w:t>
      </w:r>
      <w:proofErr w:type="spellEnd"/>
      <w:r w:rsidR="00704653" w:rsidRPr="001B5BDA">
        <w:rPr>
          <w:rFonts w:ascii="Times New Roman" w:hAnsi="Times New Roman" w:cs="Times New Roman"/>
          <w:sz w:val="24"/>
          <w:szCs w:val="24"/>
        </w:rPr>
        <w:t xml:space="preserve"> </w:t>
      </w:r>
      <w:r w:rsidR="00704653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per </w:t>
      </w:r>
      <w:proofErr w:type="spellStart"/>
      <w:r w:rsidR="00704653" w:rsidRPr="001B5BDA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="00704653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653" w:rsidRPr="001B5BD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04653" w:rsidRPr="001B5BD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04653" w:rsidRPr="001B5BDA">
        <w:rPr>
          <w:rFonts w:ascii="Times New Roman" w:hAnsi="Times New Roman" w:cs="Times New Roman"/>
          <w:sz w:val="24"/>
          <w:szCs w:val="24"/>
        </w:rPr>
        <w:t>odorem</w:t>
      </w:r>
      <w:proofErr w:type="spellEnd"/>
      <w:r w:rsidR="00704653" w:rsidRPr="001B5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4653" w:rsidRPr="001B5BDA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r w:rsidR="00704653" w:rsidRPr="001B5BDA">
        <w:rPr>
          <w:rFonts w:ascii="Times New Roman" w:hAnsi="Times New Roman" w:cs="Times New Roman"/>
          <w:sz w:val="24"/>
          <w:szCs w:val="24"/>
        </w:rPr>
        <w:t xml:space="preserve">rem </w:t>
      </w:r>
      <w:proofErr w:type="spellStart"/>
      <w:r w:rsidR="00704653" w:rsidRPr="001B5BDA">
        <w:rPr>
          <w:rFonts w:ascii="Times New Roman" w:hAnsi="Times New Roman" w:cs="Times New Roman"/>
          <w:sz w:val="24"/>
          <w:szCs w:val="24"/>
        </w:rPr>
        <w:t>cognoscimus</w:t>
      </w:r>
      <w:proofErr w:type="spellEnd"/>
      <w:r w:rsidR="00704653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653" w:rsidRPr="001B5BDA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704653" w:rsidRPr="001B5BD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04653" w:rsidRPr="001B5BDA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="00704653" w:rsidRPr="001B5BDA">
        <w:rPr>
          <w:rFonts w:ascii="Times New Roman" w:hAnsi="Times New Roman" w:cs="Times New Roman"/>
          <w:sz w:val="24"/>
          <w:szCs w:val="24"/>
        </w:rPr>
        <w:t>. Ita per</w:t>
      </w:r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653" w:rsidRPr="001B5BDA">
        <w:rPr>
          <w:rFonts w:ascii="Times New Roman" w:hAnsi="Times New Roman" w:cs="Times New Roman"/>
          <w:sz w:val="24"/>
          <w:szCs w:val="24"/>
        </w:rPr>
        <w:t>incarnacionem</w:t>
      </w:r>
      <w:proofErr w:type="spellEnd"/>
      <w:r w:rsidR="00704653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653" w:rsidRPr="001B5BDA">
        <w:rPr>
          <w:rFonts w:ascii="Times New Roman" w:hAnsi="Times New Roman" w:cs="Times New Roman"/>
          <w:sz w:val="24"/>
          <w:szCs w:val="24"/>
        </w:rPr>
        <w:t>deueniemus</w:t>
      </w:r>
      <w:proofErr w:type="spellEnd"/>
      <w:r w:rsidR="00704653" w:rsidRPr="001B5B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04653" w:rsidRPr="001B5BDA">
        <w:rPr>
          <w:rFonts w:ascii="Times New Roman" w:hAnsi="Times New Roman" w:cs="Times New Roman"/>
          <w:sz w:val="24"/>
          <w:szCs w:val="24"/>
        </w:rPr>
        <w:t>diui</w:t>
      </w:r>
      <w:r w:rsidR="003E09F0">
        <w:rPr>
          <w:rFonts w:ascii="Times New Roman" w:hAnsi="Times New Roman" w:cs="Times New Roman"/>
          <w:sz w:val="24"/>
          <w:szCs w:val="24"/>
        </w:rPr>
        <w:t>ni</w:t>
      </w:r>
      <w:r w:rsidR="00704653" w:rsidRPr="001B5BDA">
        <w:rPr>
          <w:rFonts w:ascii="Times New Roman" w:hAnsi="Times New Roman" w:cs="Times New Roman"/>
          <w:sz w:val="24"/>
          <w:szCs w:val="24"/>
        </w:rPr>
        <w:t>tatis</w:t>
      </w:r>
      <w:proofErr w:type="spellEnd"/>
      <w:r w:rsidR="00704653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653" w:rsidRPr="001B5BDA">
        <w:rPr>
          <w:rFonts w:ascii="Times New Roman" w:hAnsi="Times New Roman" w:cs="Times New Roman"/>
          <w:sz w:val="24"/>
          <w:szCs w:val="24"/>
        </w:rPr>
        <w:t>cognicionem</w:t>
      </w:r>
      <w:proofErr w:type="spellEnd"/>
      <w:r w:rsidR="00704653" w:rsidRPr="001B5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4653" w:rsidRPr="001B5BDA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704653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653" w:rsidRPr="001B5BD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04653" w:rsidRPr="001B5BDA">
        <w:rPr>
          <w:rFonts w:ascii="Times New Roman" w:hAnsi="Times New Roman" w:cs="Times New Roman"/>
          <w:sz w:val="24"/>
          <w:szCs w:val="24"/>
        </w:rPr>
        <w:t xml:space="preserve"> splendor Heb. [</w:t>
      </w:r>
      <w:r w:rsidR="003E09F0">
        <w:rPr>
          <w:rFonts w:ascii="Times New Roman" w:hAnsi="Times New Roman" w:cs="Times New Roman"/>
          <w:sz w:val="24"/>
          <w:szCs w:val="24"/>
        </w:rPr>
        <w:t>1:3]:</w:t>
      </w:r>
      <w:r w:rsidR="00704653" w:rsidRPr="001B5BDA">
        <w:rPr>
          <w:rFonts w:ascii="Times New Roman" w:hAnsi="Times New Roman" w:cs="Times New Roman"/>
          <w:sz w:val="24"/>
          <w:szCs w:val="24"/>
        </w:rPr>
        <w:t xml:space="preserve"> </w:t>
      </w:r>
      <w:r w:rsidR="00704653" w:rsidRPr="003E09F0">
        <w:rPr>
          <w:rFonts w:ascii="Times New Roman" w:hAnsi="Times New Roman" w:cs="Times New Roman"/>
          <w:i/>
          <w:iCs/>
          <w:sz w:val="24"/>
          <w:szCs w:val="24"/>
        </w:rPr>
        <w:t>Qui</w:t>
      </w:r>
      <w:r w:rsidR="000F46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4653" w:rsidRPr="003E09F0">
        <w:rPr>
          <w:rFonts w:ascii="Times New Roman" w:hAnsi="Times New Roman" w:cs="Times New Roman"/>
          <w:i/>
          <w:iCs/>
          <w:sz w:val="24"/>
          <w:szCs w:val="24"/>
        </w:rPr>
        <w:t xml:space="preserve">cum sit splendor </w:t>
      </w:r>
      <w:proofErr w:type="spellStart"/>
      <w:r w:rsidR="00704653" w:rsidRPr="003E09F0">
        <w:rPr>
          <w:rFonts w:ascii="Times New Roman" w:hAnsi="Times New Roman" w:cs="Times New Roman"/>
          <w:i/>
          <w:iCs/>
          <w:sz w:val="24"/>
          <w:szCs w:val="24"/>
        </w:rPr>
        <w:t>glorie</w:t>
      </w:r>
      <w:proofErr w:type="spellEnd"/>
      <w:r w:rsidR="00704653" w:rsidRPr="001B5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4653" w:rsidRPr="001B5BDA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704653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653" w:rsidRPr="001B5BD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04653" w:rsidRPr="001B5BDA">
        <w:rPr>
          <w:rFonts w:ascii="Times New Roman" w:hAnsi="Times New Roman" w:cs="Times New Roman"/>
          <w:sz w:val="24"/>
          <w:szCs w:val="24"/>
        </w:rPr>
        <w:t xml:space="preserve"> verbum,</w:t>
      </w:r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r w:rsidR="00704653" w:rsidRPr="001B5BDA">
        <w:rPr>
          <w:rFonts w:ascii="Times New Roman" w:hAnsi="Times New Roman" w:cs="Times New Roman"/>
          <w:sz w:val="24"/>
          <w:szCs w:val="24"/>
        </w:rPr>
        <w:t xml:space="preserve">Joan. 1[:1]: </w:t>
      </w:r>
    </w:p>
    <w:p w14:paraId="40684BBD" w14:textId="77777777" w:rsidR="00057377" w:rsidRDefault="00704653" w:rsidP="000F46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5BDA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In principio </w:t>
      </w:r>
      <w:proofErr w:type="spellStart"/>
      <w:r w:rsidRPr="001B5BDA">
        <w:rPr>
          <w:rFonts w:ascii="Times New Roman" w:hAnsi="Times New Roman" w:cs="Times New Roman"/>
          <w:i/>
          <w:iCs/>
          <w:sz w:val="24"/>
          <w:szCs w:val="24"/>
        </w:rPr>
        <w:t>erat</w:t>
      </w:r>
      <w:proofErr w:type="spellEnd"/>
      <w:r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Verbum</w:t>
      </w:r>
      <w:r w:rsidRPr="001B5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flo</w:t>
      </w:r>
      <w:r w:rsidR="003E09F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de arbore, odor de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flore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, splendor </w:t>
      </w:r>
      <w:r w:rsidR="00877B2C" w:rsidRPr="001B5BD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877B2C" w:rsidRPr="001B5BDA">
        <w:rPr>
          <w:rFonts w:ascii="Times New Roman" w:hAnsi="Times New Roman" w:cs="Times New Roman"/>
          <w:sz w:val="24"/>
          <w:szCs w:val="24"/>
        </w:rPr>
        <w:t>lunie</w:t>
      </w:r>
      <w:proofErr w:type="spellEnd"/>
      <w:r w:rsidR="00877B2C" w:rsidRPr="001B5BDA">
        <w:rPr>
          <w:rFonts w:ascii="Times New Roman" w:hAnsi="Times New Roman" w:cs="Times New Roman"/>
          <w:sz w:val="24"/>
          <w:szCs w:val="24"/>
        </w:rPr>
        <w:t xml:space="preserve">, verbum de </w:t>
      </w:r>
      <w:proofErr w:type="spellStart"/>
      <w:r w:rsidR="00877B2C" w:rsidRPr="001B5BDA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="00877B2C" w:rsidRPr="001B5BDA">
        <w:rPr>
          <w:rFonts w:ascii="Times New Roman" w:hAnsi="Times New Roman" w:cs="Times New Roman"/>
          <w:sz w:val="24"/>
          <w:szCs w:val="24"/>
        </w:rPr>
        <w:t xml:space="preserve">, sine </w:t>
      </w:r>
      <w:proofErr w:type="spellStart"/>
      <w:r w:rsidR="00877B2C" w:rsidRPr="001B5BDA">
        <w:rPr>
          <w:rFonts w:ascii="Times New Roman" w:hAnsi="Times New Roman" w:cs="Times New Roman"/>
          <w:sz w:val="24"/>
          <w:szCs w:val="24"/>
        </w:rPr>
        <w:t>agente</w:t>
      </w:r>
      <w:proofErr w:type="spellEnd"/>
      <w:r w:rsidR="000F466F">
        <w:rPr>
          <w:rFonts w:ascii="Times New Roman" w:hAnsi="Times New Roman" w:cs="Times New Roman"/>
          <w:sz w:val="24"/>
          <w:szCs w:val="24"/>
        </w:rPr>
        <w:t xml:space="preserve"> </w:t>
      </w:r>
      <w:r w:rsidR="00877B2C" w:rsidRPr="001B5BDA">
        <w:rPr>
          <w:rFonts w:ascii="Times New Roman" w:hAnsi="Times New Roman" w:cs="Times New Roman"/>
          <w:sz w:val="24"/>
          <w:szCs w:val="24"/>
        </w:rPr>
        <w:t xml:space="preserve">exterior </w:t>
      </w:r>
      <w:proofErr w:type="spellStart"/>
      <w:r w:rsidR="00877B2C" w:rsidRPr="001B5BDA">
        <w:rPr>
          <w:rFonts w:ascii="Times New Roman" w:hAnsi="Times New Roman" w:cs="Times New Roman"/>
          <w:sz w:val="24"/>
          <w:szCs w:val="24"/>
        </w:rPr>
        <w:t>procedant</w:t>
      </w:r>
      <w:proofErr w:type="spellEnd"/>
      <w:r w:rsidR="00877B2C" w:rsidRPr="001B5BDA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="00877B2C" w:rsidRPr="001B5BDA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877B2C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B2C" w:rsidRPr="001B5BDA">
        <w:rPr>
          <w:rFonts w:ascii="Times New Roman" w:hAnsi="Times New Roman" w:cs="Times New Roman"/>
          <w:sz w:val="24"/>
          <w:szCs w:val="24"/>
        </w:rPr>
        <w:t>mirum</w:t>
      </w:r>
      <w:proofErr w:type="spellEnd"/>
      <w:r w:rsidR="00877B2C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B2C" w:rsidRPr="001B5BD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77B2C" w:rsidRPr="001B5BDA">
        <w:rPr>
          <w:rFonts w:ascii="Times New Roman" w:hAnsi="Times New Roman" w:cs="Times New Roman"/>
          <w:sz w:val="24"/>
          <w:szCs w:val="24"/>
        </w:rPr>
        <w:t xml:space="preserve"> Christus</w:t>
      </w:r>
      <w:r w:rsidR="00057377">
        <w:rPr>
          <w:rFonts w:ascii="Times New Roman" w:hAnsi="Times New Roman" w:cs="Times New Roman"/>
          <w:sz w:val="24"/>
          <w:szCs w:val="24"/>
        </w:rPr>
        <w:t xml:space="preserve"> </w:t>
      </w:r>
      <w:r w:rsidR="00877B2C" w:rsidRPr="001B5BD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877B2C" w:rsidRPr="001B5BDA">
        <w:rPr>
          <w:rFonts w:ascii="Times New Roman" w:hAnsi="Times New Roman" w:cs="Times New Roman"/>
          <w:sz w:val="24"/>
          <w:szCs w:val="24"/>
        </w:rPr>
        <w:t>virgine</w:t>
      </w:r>
      <w:proofErr w:type="spellEnd"/>
      <w:r w:rsidR="00877B2C" w:rsidRPr="001B5BDA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877B2C" w:rsidRPr="001B5BDA">
        <w:rPr>
          <w:rFonts w:ascii="Times New Roman" w:hAnsi="Times New Roman" w:cs="Times New Roman"/>
          <w:sz w:val="24"/>
          <w:szCs w:val="24"/>
        </w:rPr>
        <w:t>semine</w:t>
      </w:r>
      <w:proofErr w:type="spellEnd"/>
      <w:r w:rsidR="00877B2C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B2C" w:rsidRPr="001B5BDA">
        <w:rPr>
          <w:rFonts w:ascii="Times New Roman" w:hAnsi="Times New Roman" w:cs="Times New Roman"/>
          <w:sz w:val="24"/>
          <w:szCs w:val="24"/>
        </w:rPr>
        <w:t>virili</w:t>
      </w:r>
      <w:proofErr w:type="spellEnd"/>
      <w:r w:rsidR="00877B2C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B2C" w:rsidRPr="001B5BDA">
        <w:rPr>
          <w:rFonts w:ascii="Times New Roman" w:hAnsi="Times New Roman" w:cs="Times New Roman"/>
          <w:sz w:val="24"/>
          <w:szCs w:val="24"/>
        </w:rPr>
        <w:t>processit</w:t>
      </w:r>
      <w:proofErr w:type="spellEnd"/>
      <w:r w:rsidR="00877B2C" w:rsidRPr="001B5B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3737DA" w14:textId="77777777" w:rsidR="00057377" w:rsidRDefault="00877B2C" w:rsidP="000F46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5BDA">
        <w:rPr>
          <w:rFonts w:ascii="Times New Roman" w:hAnsi="Times New Roman" w:cs="Times New Roman"/>
          <w:sz w:val="24"/>
          <w:szCs w:val="24"/>
        </w:rPr>
        <w:t xml:space="preserve">¶ Diabolus proper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diuersas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prop</w:t>
      </w:r>
      <w:r w:rsidR="00225060" w:rsidRPr="001B5BDA">
        <w:rPr>
          <w:rFonts w:ascii="Times New Roman" w:hAnsi="Times New Roman" w:cs="Times New Roman"/>
          <w:sz w:val="24"/>
          <w:szCs w:val="24"/>
        </w:rPr>
        <w:t>ri</w:t>
      </w:r>
      <w:r w:rsidRPr="001B5BDA">
        <w:rPr>
          <w:rFonts w:ascii="Times New Roman" w:hAnsi="Times New Roman" w:cs="Times New Roman"/>
          <w:sz w:val="24"/>
          <w:szCs w:val="24"/>
        </w:rPr>
        <w:t>etates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diuersis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animalium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nomibus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appellatur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, videlicet,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nomibus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volucrum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superbiam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elacionem</w:t>
      </w:r>
      <w:proofErr w:type="spellEnd"/>
      <w:r w:rsidR="00DF11B3">
        <w:rPr>
          <w:rFonts w:ascii="Times New Roman" w:hAnsi="Times New Roman" w:cs="Times New Roman"/>
          <w:sz w:val="24"/>
          <w:szCs w:val="24"/>
        </w:rPr>
        <w:t>.</w:t>
      </w:r>
      <w:r w:rsidR="00057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1B3">
        <w:rPr>
          <w:rFonts w:ascii="Times New Roman" w:hAnsi="Times New Roman" w:cs="Times New Roman"/>
          <w:sz w:val="24"/>
          <w:szCs w:val="24"/>
        </w:rPr>
        <w:t>N</w:t>
      </w:r>
      <w:r w:rsidRPr="001B5BDA">
        <w:rPr>
          <w:rFonts w:ascii="Times New Roman" w:hAnsi="Times New Roman" w:cs="Times New Roman"/>
          <w:sz w:val="24"/>
          <w:szCs w:val="24"/>
        </w:rPr>
        <w:t>omibus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bestiarum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violenciam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oppressionem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Nomibus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reptilium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astuciam</w:t>
      </w:r>
      <w:proofErr w:type="spellEnd"/>
      <w:r w:rsidR="00057377">
        <w:rPr>
          <w:rFonts w:ascii="Times New Roman" w:hAnsi="Times New Roman" w:cs="Times New Roman"/>
          <w:sz w:val="24"/>
          <w:szCs w:val="24"/>
        </w:rPr>
        <w:t xml:space="preserve"> </w:t>
      </w:r>
      <w:r w:rsidRPr="001B5BDA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decepcionem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Nomibus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piscium propter</w:t>
      </w:r>
      <w:r w:rsidR="00057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luxuriam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effusionem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084E85" w14:textId="77777777" w:rsidR="00057377" w:rsidRDefault="00877B2C" w:rsidP="000F46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5BDA">
        <w:rPr>
          <w:rFonts w:ascii="Times New Roman" w:hAnsi="Times New Roman" w:cs="Times New Roman"/>
          <w:sz w:val="24"/>
          <w:szCs w:val="24"/>
        </w:rPr>
        <w:t xml:space="preserve">¶ Exemplum de primo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057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DF11B3">
        <w:rPr>
          <w:rFonts w:ascii="Times New Roman" w:hAnsi="Times New Roman" w:cs="Times New Roman"/>
          <w:sz w:val="24"/>
          <w:szCs w:val="24"/>
        </w:rPr>
        <w:t>, [Matt. 13:4]:</w:t>
      </w:r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1B3" w:rsidRPr="00DF11B3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DF11B3">
        <w:rPr>
          <w:rFonts w:ascii="Times New Roman" w:hAnsi="Times New Roman" w:cs="Times New Roman"/>
          <w:i/>
          <w:iCs/>
          <w:sz w:val="24"/>
          <w:szCs w:val="24"/>
        </w:rPr>
        <w:t>olucres</w:t>
      </w:r>
      <w:proofErr w:type="spellEnd"/>
      <w:r w:rsidRPr="00DF11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11B3">
        <w:rPr>
          <w:rFonts w:ascii="Times New Roman" w:hAnsi="Times New Roman" w:cs="Times New Roman"/>
          <w:i/>
          <w:iCs/>
          <w:sz w:val="24"/>
          <w:szCs w:val="24"/>
        </w:rPr>
        <w:t>celi</w:t>
      </w:r>
      <w:proofErr w:type="spellEnd"/>
      <w:r w:rsidRPr="00DF11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11B3">
        <w:rPr>
          <w:rFonts w:ascii="Times New Roman" w:hAnsi="Times New Roman" w:cs="Times New Roman"/>
          <w:i/>
          <w:iCs/>
          <w:sz w:val="24"/>
          <w:szCs w:val="24"/>
        </w:rPr>
        <w:t>comederunt</w:t>
      </w:r>
      <w:proofErr w:type="spellEnd"/>
      <w:r w:rsidR="00DC2DA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DA9">
        <w:rPr>
          <w:rFonts w:ascii="Times New Roman" w:hAnsi="Times New Roman" w:cs="Times New Roman"/>
          <w:sz w:val="24"/>
          <w:szCs w:val="24"/>
        </w:rPr>
        <w:t>I</w:t>
      </w:r>
      <w:r w:rsidRPr="001B5BDA">
        <w:rPr>
          <w:rFonts w:ascii="Times New Roman" w:hAnsi="Times New Roman" w:cs="Times New Roman"/>
          <w:sz w:val="24"/>
          <w:szCs w:val="24"/>
        </w:rPr>
        <w:t>llud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specificato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vocabulo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CF192E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92E" w:rsidRPr="00DC2DA9">
        <w:rPr>
          <w:rFonts w:ascii="Times New Roman" w:hAnsi="Times New Roman" w:cs="Times New Roman"/>
          <w:i/>
          <w:iCs/>
          <w:sz w:val="24"/>
          <w:szCs w:val="24"/>
        </w:rPr>
        <w:t>perdix</w:t>
      </w:r>
      <w:proofErr w:type="spellEnd"/>
      <w:r w:rsidR="00CF192E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92E" w:rsidRPr="001B5BD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CF192E" w:rsidRPr="001B5BDA">
        <w:rPr>
          <w:rFonts w:ascii="Times New Roman" w:hAnsi="Times New Roman" w:cs="Times New Roman"/>
          <w:sz w:val="24"/>
          <w:szCs w:val="24"/>
        </w:rPr>
        <w:t xml:space="preserve"> in J</w:t>
      </w:r>
      <w:r w:rsidR="00DC2DA9">
        <w:rPr>
          <w:rFonts w:ascii="Times New Roman" w:hAnsi="Times New Roman" w:cs="Times New Roman"/>
          <w:sz w:val="24"/>
          <w:szCs w:val="24"/>
        </w:rPr>
        <w:t>er.</w:t>
      </w:r>
      <w:r w:rsidR="00CF192E" w:rsidRPr="001B5BDA">
        <w:rPr>
          <w:rFonts w:ascii="Times New Roman" w:hAnsi="Times New Roman" w:cs="Times New Roman"/>
          <w:sz w:val="24"/>
          <w:szCs w:val="24"/>
        </w:rPr>
        <w:t xml:space="preserve"> [1</w:t>
      </w:r>
      <w:r w:rsidR="00DC2DA9">
        <w:rPr>
          <w:rFonts w:ascii="Times New Roman" w:hAnsi="Times New Roman" w:cs="Times New Roman"/>
          <w:sz w:val="24"/>
          <w:szCs w:val="24"/>
        </w:rPr>
        <w:t>7</w:t>
      </w:r>
      <w:r w:rsidR="00CF192E" w:rsidRPr="001B5BDA">
        <w:rPr>
          <w:rFonts w:ascii="Times New Roman" w:hAnsi="Times New Roman" w:cs="Times New Roman"/>
          <w:sz w:val="24"/>
          <w:szCs w:val="24"/>
        </w:rPr>
        <w:t>:1</w:t>
      </w:r>
      <w:r w:rsidR="00DC2DA9">
        <w:rPr>
          <w:rFonts w:ascii="Times New Roman" w:hAnsi="Times New Roman" w:cs="Times New Roman"/>
          <w:sz w:val="24"/>
          <w:szCs w:val="24"/>
        </w:rPr>
        <w:t>1</w:t>
      </w:r>
      <w:r w:rsidR="00CF192E" w:rsidRPr="001B5BDA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CF192E" w:rsidRPr="001B5BDA">
        <w:rPr>
          <w:rFonts w:ascii="Times New Roman" w:hAnsi="Times New Roman" w:cs="Times New Roman"/>
          <w:sz w:val="24"/>
          <w:szCs w:val="24"/>
        </w:rPr>
        <w:t>Congregauit</w:t>
      </w:r>
      <w:proofErr w:type="spellEnd"/>
      <w:r w:rsidR="00CF192E" w:rsidRPr="001B5BDA">
        <w:rPr>
          <w:rFonts w:ascii="Times New Roman" w:hAnsi="Times New Roman" w:cs="Times New Roman"/>
          <w:sz w:val="24"/>
          <w:szCs w:val="24"/>
        </w:rPr>
        <w:t xml:space="preserve"> </w:t>
      </w:r>
      <w:r w:rsidR="00CF192E" w:rsidRPr="00DC2DA9">
        <w:rPr>
          <w:rFonts w:ascii="Times New Roman" w:hAnsi="Times New Roman" w:cs="Times New Roman"/>
          <w:i/>
          <w:iCs/>
          <w:sz w:val="24"/>
          <w:szCs w:val="24"/>
        </w:rPr>
        <w:t>que</w:t>
      </w:r>
      <w:r w:rsidR="00CF192E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92E" w:rsidRPr="001B5BDA">
        <w:rPr>
          <w:rFonts w:ascii="Times New Roman" w:hAnsi="Times New Roman" w:cs="Times New Roman"/>
          <w:i/>
          <w:iCs/>
          <w:sz w:val="24"/>
          <w:szCs w:val="24"/>
        </w:rPr>
        <w:t>non</w:t>
      </w:r>
      <w:proofErr w:type="spellEnd"/>
      <w:r w:rsidR="00CF192E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192E" w:rsidRPr="001B5BDA">
        <w:rPr>
          <w:rFonts w:ascii="Times New Roman" w:hAnsi="Times New Roman" w:cs="Times New Roman"/>
          <w:i/>
          <w:iCs/>
          <w:sz w:val="24"/>
          <w:szCs w:val="24"/>
        </w:rPr>
        <w:t>peperit</w:t>
      </w:r>
      <w:proofErr w:type="spellEnd"/>
      <w:r w:rsidR="00CF192E" w:rsidRPr="001B5BDA"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 w:rsidR="00CF192E" w:rsidRPr="001B5BD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DC2DA9">
        <w:rPr>
          <w:rFonts w:ascii="Times New Roman" w:hAnsi="Times New Roman" w:cs="Times New Roman"/>
          <w:sz w:val="24"/>
          <w:szCs w:val="24"/>
        </w:rPr>
        <w:t xml:space="preserve"> [Job 40:10]:</w:t>
      </w:r>
      <w:r w:rsidR="00CF192E" w:rsidRPr="001B5BDA">
        <w:rPr>
          <w:rFonts w:ascii="Times New Roman" w:hAnsi="Times New Roman" w:cs="Times New Roman"/>
          <w:sz w:val="24"/>
          <w:szCs w:val="24"/>
        </w:rPr>
        <w:t xml:space="preserve"> </w:t>
      </w:r>
      <w:r w:rsidR="00DC2DA9">
        <w:rPr>
          <w:rFonts w:ascii="Times New Roman" w:hAnsi="Times New Roman" w:cs="Times New Roman"/>
          <w:i/>
          <w:iCs/>
          <w:sz w:val="24"/>
          <w:szCs w:val="24"/>
        </w:rPr>
        <w:t>Beh</w:t>
      </w:r>
      <w:r w:rsidR="00CF192E" w:rsidRPr="00DC2DA9">
        <w:rPr>
          <w:rFonts w:ascii="Times New Roman" w:hAnsi="Times New Roman" w:cs="Times New Roman"/>
          <w:i/>
          <w:iCs/>
          <w:sz w:val="24"/>
          <w:szCs w:val="24"/>
        </w:rPr>
        <w:t>emoth</w:t>
      </w:r>
      <w:r w:rsidR="00CF192E" w:rsidRPr="001B5BDA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CF192E" w:rsidRPr="001B5B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F192E" w:rsidRPr="001B5BD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CF192E" w:rsidRPr="001B5BDA">
        <w:rPr>
          <w:rFonts w:ascii="Times New Roman" w:hAnsi="Times New Roman" w:cs="Times New Roman"/>
          <w:sz w:val="24"/>
          <w:szCs w:val="24"/>
        </w:rPr>
        <w:t>belua</w:t>
      </w:r>
      <w:proofErr w:type="spellEnd"/>
      <w:r w:rsidR="00CF192E" w:rsidRPr="001B5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192E" w:rsidRPr="001B5BD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CF192E" w:rsidRPr="001B5BDA">
        <w:rPr>
          <w:rFonts w:ascii="Times New Roman" w:hAnsi="Times New Roman" w:cs="Times New Roman"/>
          <w:sz w:val="24"/>
          <w:szCs w:val="24"/>
        </w:rPr>
        <w:t xml:space="preserve">. </w:t>
      </w:r>
      <w:r w:rsidR="008111C8" w:rsidRPr="001B5BDA">
        <w:rPr>
          <w:rFonts w:ascii="Times New Roman" w:hAnsi="Times New Roman" w:cs="Times New Roman"/>
          <w:sz w:val="24"/>
          <w:szCs w:val="24"/>
        </w:rPr>
        <w:t>[73:19]:</w:t>
      </w:r>
      <w:r w:rsidR="00057377">
        <w:rPr>
          <w:rFonts w:ascii="Times New Roman" w:hAnsi="Times New Roman" w:cs="Times New Roman"/>
          <w:sz w:val="24"/>
          <w:szCs w:val="24"/>
        </w:rPr>
        <w:t xml:space="preserve"> </w:t>
      </w:r>
      <w:r w:rsidR="00CF192E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Ne </w:t>
      </w:r>
      <w:proofErr w:type="spellStart"/>
      <w:r w:rsidR="00CF192E" w:rsidRPr="001B5BDA">
        <w:rPr>
          <w:rFonts w:ascii="Times New Roman" w:hAnsi="Times New Roman" w:cs="Times New Roman"/>
          <w:i/>
          <w:iCs/>
          <w:sz w:val="24"/>
          <w:szCs w:val="24"/>
        </w:rPr>
        <w:t>tradas</w:t>
      </w:r>
      <w:proofErr w:type="spellEnd"/>
      <w:r w:rsidR="00CF192E" w:rsidRPr="001B5BDA">
        <w:rPr>
          <w:rFonts w:ascii="Times New Roman" w:hAnsi="Times New Roman" w:cs="Times New Roman"/>
          <w:sz w:val="24"/>
          <w:szCs w:val="24"/>
        </w:rPr>
        <w:t xml:space="preserve"> me cum </w:t>
      </w:r>
      <w:proofErr w:type="spellStart"/>
      <w:r w:rsidR="00CF192E" w:rsidRPr="001B5BDA">
        <w:rPr>
          <w:rFonts w:ascii="Times New Roman" w:hAnsi="Times New Roman" w:cs="Times New Roman"/>
          <w:i/>
          <w:iCs/>
          <w:sz w:val="24"/>
          <w:szCs w:val="24"/>
        </w:rPr>
        <w:t>bestiis</w:t>
      </w:r>
      <w:proofErr w:type="spellEnd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animas </w:t>
      </w:r>
      <w:proofErr w:type="spellStart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>confitentes</w:t>
      </w:r>
      <w:proofErr w:type="spellEnd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111C8" w:rsidRPr="001B5BD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111C8" w:rsidRPr="001B5BDA">
        <w:rPr>
          <w:rFonts w:ascii="Times New Roman" w:hAnsi="Times New Roman" w:cs="Times New Roman"/>
          <w:sz w:val="24"/>
          <w:szCs w:val="24"/>
        </w:rPr>
        <w:t>specificato</w:t>
      </w:r>
      <w:proofErr w:type="spellEnd"/>
      <w:r w:rsidR="008111C8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1C8" w:rsidRPr="001B5BDA">
        <w:rPr>
          <w:rFonts w:ascii="Times New Roman" w:hAnsi="Times New Roman" w:cs="Times New Roman"/>
          <w:sz w:val="24"/>
          <w:szCs w:val="24"/>
        </w:rPr>
        <w:t>vocabulo</w:t>
      </w:r>
      <w:proofErr w:type="spellEnd"/>
      <w:r w:rsidR="008111C8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1C8" w:rsidRPr="001B5BD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057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1C8" w:rsidRPr="001B5BDA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="008111C8" w:rsidRPr="001B5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11C8" w:rsidRPr="001B5BDA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111C8" w:rsidRPr="001B5BDA">
        <w:rPr>
          <w:rFonts w:ascii="Times New Roman" w:hAnsi="Times New Roman" w:cs="Times New Roman"/>
          <w:sz w:val="24"/>
          <w:szCs w:val="24"/>
        </w:rPr>
        <w:t xml:space="preserve"> Apostolus [1 Pet. 5:8]: </w:t>
      </w:r>
      <w:proofErr w:type="spellStart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>Adversarius</w:t>
      </w:r>
      <w:proofErr w:type="spellEnd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>vester</w:t>
      </w:r>
      <w:proofErr w:type="spellEnd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>tamquam</w:t>
      </w:r>
      <w:proofErr w:type="spellEnd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>leo</w:t>
      </w:r>
      <w:proofErr w:type="spellEnd"/>
      <w:r w:rsidR="000573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>rugiens</w:t>
      </w:r>
      <w:proofErr w:type="spellEnd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circuit.</w:t>
      </w:r>
      <w:r w:rsidR="008111C8" w:rsidRPr="001B5BD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111C8" w:rsidRPr="001B5BD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111C8" w:rsidRPr="001B5BDA">
        <w:rPr>
          <w:rFonts w:ascii="Times New Roman" w:hAnsi="Times New Roman" w:cs="Times New Roman"/>
          <w:sz w:val="24"/>
          <w:szCs w:val="24"/>
        </w:rPr>
        <w:t xml:space="preserve"> lupus. </w:t>
      </w:r>
      <w:proofErr w:type="spellStart"/>
      <w:r w:rsidR="008111C8" w:rsidRPr="001B5BDA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111C8" w:rsidRPr="001B5BDA">
        <w:rPr>
          <w:rFonts w:ascii="Times New Roman" w:hAnsi="Times New Roman" w:cs="Times New Roman"/>
          <w:sz w:val="24"/>
          <w:szCs w:val="24"/>
        </w:rPr>
        <w:t xml:space="preserve"> in Joan. [10:12]:</w:t>
      </w:r>
      <w:r w:rsidR="00057377">
        <w:rPr>
          <w:rFonts w:ascii="Times New Roman" w:hAnsi="Times New Roman" w:cs="Times New Roman"/>
          <w:sz w:val="24"/>
          <w:szCs w:val="24"/>
        </w:rPr>
        <w:t xml:space="preserve"> </w:t>
      </w:r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>rapit</w:t>
      </w:r>
      <w:proofErr w:type="spellEnd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lupus.</w:t>
      </w:r>
      <w:r w:rsidR="008111C8" w:rsidRPr="001B5BDA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="008111C8" w:rsidRPr="001B5BD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111C8"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1C8" w:rsidRPr="001B5BDA">
        <w:rPr>
          <w:rFonts w:ascii="Times New Roman" w:hAnsi="Times New Roman" w:cs="Times New Roman"/>
          <w:sz w:val="24"/>
          <w:szCs w:val="24"/>
        </w:rPr>
        <w:t>serpens</w:t>
      </w:r>
      <w:proofErr w:type="spellEnd"/>
      <w:r w:rsidR="008111C8" w:rsidRPr="001B5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11C8" w:rsidRPr="001B5BDA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057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1C8" w:rsidRPr="001B5BDA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8111C8" w:rsidRPr="001B5BDA">
        <w:rPr>
          <w:rFonts w:ascii="Times New Roman" w:hAnsi="Times New Roman" w:cs="Times New Roman"/>
          <w:sz w:val="24"/>
          <w:szCs w:val="24"/>
        </w:rPr>
        <w:t xml:space="preserve">. [27:1]: </w:t>
      </w:r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In die </w:t>
      </w:r>
      <w:proofErr w:type="spellStart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>illa</w:t>
      </w:r>
      <w:proofErr w:type="spellEnd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>visitabit</w:t>
      </w:r>
      <w:proofErr w:type="spellEnd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Dominus super </w:t>
      </w:r>
      <w:proofErr w:type="spellStart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>leuiathan</w:t>
      </w:r>
      <w:proofErr w:type="spellEnd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>sepentem</w:t>
      </w:r>
      <w:proofErr w:type="spellEnd"/>
      <w:r w:rsidR="008111C8" w:rsidRPr="001B5BD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B4E0C" w:rsidRPr="001B5B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331CA" w14:textId="77777777" w:rsidR="00057377" w:rsidRDefault="005B4E0C" w:rsidP="000F46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5BDA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057377">
        <w:rPr>
          <w:rFonts w:ascii="Times New Roman" w:hAnsi="Times New Roman" w:cs="Times New Roman"/>
          <w:sz w:val="24"/>
          <w:szCs w:val="24"/>
        </w:rPr>
        <w:t xml:space="preserve"> </w:t>
      </w:r>
      <w:r w:rsidRPr="001B5BDA">
        <w:rPr>
          <w:rFonts w:ascii="Times New Roman" w:hAnsi="Times New Roman" w:cs="Times New Roman"/>
          <w:sz w:val="24"/>
          <w:szCs w:val="24"/>
        </w:rPr>
        <w:t xml:space="preserve">coluber et draco. Item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piscis</w:t>
      </w:r>
      <w:proofErr w:type="spellEnd"/>
      <w:r w:rsidR="00057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in Tob. [6:2]: Qui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voluit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deuorasse</w:t>
      </w:r>
      <w:proofErr w:type="spellEnd"/>
      <w:r w:rsidR="00057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187347" w14:textId="15212374" w:rsidR="00304ABE" w:rsidRPr="001B5BDA" w:rsidRDefault="005B4E0C" w:rsidP="000F46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5BDA">
        <w:rPr>
          <w:rFonts w:ascii="Times New Roman" w:hAnsi="Times New Roman" w:cs="Times New Roman"/>
          <w:sz w:val="24"/>
          <w:szCs w:val="24"/>
        </w:rPr>
        <w:t xml:space="preserve">¶ Et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cetus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grandis. Et in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omnibus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Sathan, id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aduersarius</w:t>
      </w:r>
      <w:proofErr w:type="spellEnd"/>
      <w:r w:rsidR="00F94420">
        <w:rPr>
          <w:rFonts w:ascii="Times New Roman" w:hAnsi="Times New Roman" w:cs="Times New Roman"/>
          <w:sz w:val="24"/>
          <w:szCs w:val="24"/>
        </w:rPr>
        <w:t>,</w:t>
      </w:r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Belial, id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apostata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057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preuaricator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, vel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absque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iugo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057377">
        <w:rPr>
          <w:rFonts w:ascii="Times New Roman" w:hAnsi="Times New Roman" w:cs="Times New Roman"/>
          <w:sz w:val="24"/>
          <w:szCs w:val="24"/>
        </w:rPr>
        <w:t xml:space="preserve"> </w:t>
      </w:r>
      <w:r w:rsidRPr="001B5BDA">
        <w:rPr>
          <w:rFonts w:ascii="Times New Roman" w:hAnsi="Times New Roman" w:cs="Times New Roman"/>
          <w:sz w:val="24"/>
          <w:szCs w:val="24"/>
        </w:rPr>
        <w:t xml:space="preserve">et diabolus, id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criminator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deorsum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DA">
        <w:rPr>
          <w:rFonts w:ascii="Times New Roman" w:hAnsi="Times New Roman" w:cs="Times New Roman"/>
          <w:sz w:val="24"/>
          <w:szCs w:val="24"/>
        </w:rPr>
        <w:t>ruens</w:t>
      </w:r>
      <w:proofErr w:type="spellEnd"/>
      <w:r w:rsidRPr="001B5BDA">
        <w:rPr>
          <w:rFonts w:ascii="Times New Roman" w:hAnsi="Times New Roman" w:cs="Times New Roman"/>
          <w:sz w:val="24"/>
          <w:szCs w:val="24"/>
        </w:rPr>
        <w:t>.</w:t>
      </w:r>
    </w:p>
    <w:sectPr w:rsidR="00304ABE" w:rsidRPr="001B5BDA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672B7" w14:textId="77777777" w:rsidR="004D662F" w:rsidRDefault="004D662F" w:rsidP="004D662F">
      <w:pPr>
        <w:spacing w:after="0" w:line="240" w:lineRule="auto"/>
      </w:pPr>
      <w:r>
        <w:separator/>
      </w:r>
    </w:p>
  </w:endnote>
  <w:endnote w:type="continuationSeparator" w:id="0">
    <w:p w14:paraId="68C12E74" w14:textId="77777777" w:rsidR="004D662F" w:rsidRDefault="004D662F" w:rsidP="004D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76BC6" w14:textId="77777777" w:rsidR="004D662F" w:rsidRDefault="004D662F" w:rsidP="004D662F">
      <w:pPr>
        <w:spacing w:after="0" w:line="240" w:lineRule="auto"/>
      </w:pPr>
      <w:r>
        <w:separator/>
      </w:r>
    </w:p>
  </w:footnote>
  <w:footnote w:type="continuationSeparator" w:id="0">
    <w:p w14:paraId="41034BF7" w14:textId="77777777" w:rsidR="004D662F" w:rsidRDefault="004D662F" w:rsidP="004D662F">
      <w:pPr>
        <w:spacing w:after="0" w:line="240" w:lineRule="auto"/>
      </w:pPr>
      <w:r>
        <w:continuationSeparator/>
      </w:r>
    </w:p>
  </w:footnote>
  <w:footnote w:id="1">
    <w:p w14:paraId="58237384" w14:textId="6237BEA4" w:rsidR="004D662F" w:rsidRPr="007203E5" w:rsidRDefault="004D662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203E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2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03E5">
        <w:rPr>
          <w:rFonts w:ascii="Times New Roman" w:hAnsi="Times New Roman" w:cs="Times New Roman"/>
          <w:sz w:val="24"/>
          <w:szCs w:val="24"/>
        </w:rPr>
        <w:t>emundat</w:t>
      </w:r>
      <w:proofErr w:type="spellEnd"/>
      <w:r w:rsidRPr="007203E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203E5">
        <w:rPr>
          <w:rFonts w:ascii="Times New Roman" w:hAnsi="Times New Roman" w:cs="Times New Roman"/>
          <w:sz w:val="24"/>
          <w:szCs w:val="24"/>
        </w:rPr>
        <w:t xml:space="preserve"> Lambeth, </w:t>
      </w:r>
      <w:r w:rsidRPr="007203E5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7203E5">
        <w:rPr>
          <w:rFonts w:ascii="Times New Roman" w:hAnsi="Times New Roman" w:cs="Times New Roman"/>
          <w:sz w:val="24"/>
          <w:szCs w:val="24"/>
        </w:rPr>
        <w:t>emendet</w:t>
      </w:r>
      <w:proofErr w:type="spellEnd"/>
      <w:r w:rsidRPr="007203E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">
    <w:p w14:paraId="55B83715" w14:textId="365C462B" w:rsidR="007203E5" w:rsidRPr="007203E5" w:rsidRDefault="007203E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203E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2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03E5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7203E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203E5">
        <w:rPr>
          <w:rFonts w:ascii="Times New Roman" w:hAnsi="Times New Roman" w:cs="Times New Roman"/>
          <w:sz w:val="24"/>
          <w:szCs w:val="24"/>
        </w:rPr>
        <w:t xml:space="preserve"> </w:t>
      </w:r>
      <w:r w:rsidRPr="007203E5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72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E5">
        <w:rPr>
          <w:rFonts w:ascii="Times New Roman" w:hAnsi="Times New Roman" w:cs="Times New Roman"/>
          <w:strike/>
          <w:sz w:val="24"/>
          <w:szCs w:val="24"/>
        </w:rPr>
        <w:t>debet</w:t>
      </w:r>
      <w:proofErr w:type="spellEnd"/>
      <w:r w:rsidRPr="007203E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BE"/>
    <w:rsid w:val="00016521"/>
    <w:rsid w:val="00057377"/>
    <w:rsid w:val="000B514D"/>
    <w:rsid w:val="000F466F"/>
    <w:rsid w:val="0019750F"/>
    <w:rsid w:val="001B5BDA"/>
    <w:rsid w:val="001D2531"/>
    <w:rsid w:val="00225060"/>
    <w:rsid w:val="002B2A94"/>
    <w:rsid w:val="00304ABE"/>
    <w:rsid w:val="003E09F0"/>
    <w:rsid w:val="00425E85"/>
    <w:rsid w:val="00433B90"/>
    <w:rsid w:val="004D662F"/>
    <w:rsid w:val="0050629D"/>
    <w:rsid w:val="005B4E0C"/>
    <w:rsid w:val="005B4FE7"/>
    <w:rsid w:val="0060075B"/>
    <w:rsid w:val="00601198"/>
    <w:rsid w:val="006C75F7"/>
    <w:rsid w:val="00704653"/>
    <w:rsid w:val="00704867"/>
    <w:rsid w:val="00705B8B"/>
    <w:rsid w:val="007203E5"/>
    <w:rsid w:val="007554DD"/>
    <w:rsid w:val="008111C8"/>
    <w:rsid w:val="008710D6"/>
    <w:rsid w:val="00877B2C"/>
    <w:rsid w:val="008E3C78"/>
    <w:rsid w:val="009661F5"/>
    <w:rsid w:val="009E3723"/>
    <w:rsid w:val="00AC49EC"/>
    <w:rsid w:val="00AE6174"/>
    <w:rsid w:val="00B06B1A"/>
    <w:rsid w:val="00CB1E69"/>
    <w:rsid w:val="00CB7FFE"/>
    <w:rsid w:val="00CF192E"/>
    <w:rsid w:val="00DC2DA9"/>
    <w:rsid w:val="00DF11B3"/>
    <w:rsid w:val="00E92A23"/>
    <w:rsid w:val="00F9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1617"/>
  <w15:chartTrackingRefBased/>
  <w15:docId w15:val="{673EDC93-65C5-4B82-B406-89D4FFF6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A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A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A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A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A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A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A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A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A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A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A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62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9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66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66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F91D-13BF-413A-99B8-3AAE0386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2024-09-25T14:57:00Z</dcterms:created>
  <dcterms:modified xsi:type="dcterms:W3CDTF">2024-10-13T19:11:00Z</dcterms:modified>
</cp:coreProperties>
</file>